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56" w:rsidRPr="0011112F" w:rsidRDefault="00BC7A56" w:rsidP="00603ADE">
      <w:pPr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7A56" w:rsidRDefault="00BC7A56" w:rsidP="00603ADE">
      <w:pPr>
        <w:rPr>
          <w:b/>
          <w:sz w:val="28"/>
          <w:szCs w:val="28"/>
        </w:rPr>
      </w:pPr>
    </w:p>
    <w:p w:rsidR="00E45BD4" w:rsidRPr="001A7FD5" w:rsidRDefault="00E45BD4" w:rsidP="00603ADE">
      <w:pPr>
        <w:rPr>
          <w:b/>
          <w:sz w:val="28"/>
          <w:szCs w:val="28"/>
        </w:rPr>
      </w:pPr>
      <w:r w:rsidRPr="001A7FD5">
        <w:rPr>
          <w:b/>
          <w:sz w:val="28"/>
          <w:szCs w:val="28"/>
        </w:rPr>
        <w:t>HYRYLÄ</w:t>
      </w:r>
      <w:r w:rsidR="00237C8A">
        <w:rPr>
          <w:b/>
          <w:sz w:val="28"/>
          <w:szCs w:val="28"/>
        </w:rPr>
        <w:t xml:space="preserve">N KEHITTÄMISTOIMIKUNNAN KOKOUS </w:t>
      </w:r>
      <w:r w:rsidR="009F5E18">
        <w:rPr>
          <w:b/>
          <w:sz w:val="28"/>
          <w:szCs w:val="28"/>
        </w:rPr>
        <w:t>3</w:t>
      </w:r>
      <w:r w:rsidR="007669B8">
        <w:rPr>
          <w:b/>
          <w:sz w:val="28"/>
          <w:szCs w:val="28"/>
        </w:rPr>
        <w:t>/2011</w:t>
      </w:r>
    </w:p>
    <w:p w:rsidR="00E45BD4" w:rsidRDefault="00E45BD4" w:rsidP="00603ADE">
      <w:pPr>
        <w:rPr>
          <w:b/>
          <w:szCs w:val="28"/>
        </w:rPr>
      </w:pPr>
    </w:p>
    <w:p w:rsidR="001A7FD5" w:rsidRPr="003757CA" w:rsidRDefault="003757CA" w:rsidP="00603ADE">
      <w:pPr>
        <w:rPr>
          <w:b/>
          <w:sz w:val="26"/>
          <w:szCs w:val="26"/>
        </w:rPr>
      </w:pPr>
      <w:r w:rsidRPr="003757CA">
        <w:rPr>
          <w:b/>
          <w:sz w:val="26"/>
          <w:szCs w:val="26"/>
        </w:rPr>
        <w:t>Muistio</w:t>
      </w:r>
    </w:p>
    <w:p w:rsidR="00E45BD4" w:rsidRDefault="00E45BD4" w:rsidP="00603ADE">
      <w:pPr>
        <w:rPr>
          <w:b/>
          <w:szCs w:val="28"/>
        </w:rPr>
      </w:pPr>
    </w:p>
    <w:p w:rsidR="00E45BD4" w:rsidRDefault="00E45BD4" w:rsidP="00E45BD4">
      <w:pPr>
        <w:ind w:left="1701" w:hanging="1701"/>
        <w:rPr>
          <w:szCs w:val="28"/>
        </w:rPr>
      </w:pPr>
      <w:r>
        <w:rPr>
          <w:szCs w:val="28"/>
        </w:rPr>
        <w:t>Aika:</w:t>
      </w:r>
      <w:r>
        <w:rPr>
          <w:szCs w:val="28"/>
        </w:rPr>
        <w:tab/>
      </w:r>
      <w:proofErr w:type="gramStart"/>
      <w:r w:rsidR="007669B8">
        <w:rPr>
          <w:szCs w:val="28"/>
        </w:rPr>
        <w:t xml:space="preserve">Maanantai </w:t>
      </w:r>
      <w:r w:rsidR="00C1053C">
        <w:rPr>
          <w:szCs w:val="28"/>
        </w:rPr>
        <w:t xml:space="preserve"> </w:t>
      </w:r>
      <w:r w:rsidR="002228E2">
        <w:rPr>
          <w:szCs w:val="28"/>
        </w:rPr>
        <w:t>23</w:t>
      </w:r>
      <w:proofErr w:type="gramEnd"/>
      <w:r w:rsidR="002228E2">
        <w:rPr>
          <w:szCs w:val="28"/>
        </w:rPr>
        <w:t>.5</w:t>
      </w:r>
      <w:r w:rsidR="007669B8">
        <w:rPr>
          <w:szCs w:val="28"/>
        </w:rPr>
        <w:t>.2011</w:t>
      </w:r>
      <w:r w:rsidR="003757CA">
        <w:rPr>
          <w:szCs w:val="28"/>
        </w:rPr>
        <w:t xml:space="preserve"> klo 14:</w:t>
      </w:r>
      <w:r w:rsidR="00820E4B">
        <w:rPr>
          <w:szCs w:val="28"/>
        </w:rPr>
        <w:t>31</w:t>
      </w:r>
      <w:r w:rsidR="00C462BD">
        <w:rPr>
          <w:szCs w:val="28"/>
        </w:rPr>
        <w:t xml:space="preserve"> – 15:47</w:t>
      </w:r>
    </w:p>
    <w:p w:rsidR="00E45BD4" w:rsidRDefault="00E45BD4" w:rsidP="00603ADE">
      <w:pPr>
        <w:rPr>
          <w:szCs w:val="28"/>
        </w:rPr>
      </w:pPr>
    </w:p>
    <w:p w:rsidR="00E45BD4" w:rsidRDefault="00E45BD4" w:rsidP="00E45BD4">
      <w:pPr>
        <w:ind w:left="1701" w:hanging="1701"/>
        <w:rPr>
          <w:szCs w:val="28"/>
        </w:rPr>
      </w:pPr>
      <w:r>
        <w:rPr>
          <w:szCs w:val="28"/>
        </w:rPr>
        <w:t>Paikka:</w:t>
      </w:r>
      <w:r>
        <w:rPr>
          <w:szCs w:val="28"/>
        </w:rPr>
        <w:tab/>
        <w:t xml:space="preserve">Tuusulan kunnantalo, </w:t>
      </w:r>
      <w:r w:rsidR="002228E2">
        <w:rPr>
          <w:szCs w:val="28"/>
        </w:rPr>
        <w:t>kunnanhallituksen kokoushuone</w:t>
      </w:r>
    </w:p>
    <w:p w:rsidR="00E45BD4" w:rsidRDefault="00E45BD4" w:rsidP="00603ADE">
      <w:pPr>
        <w:rPr>
          <w:szCs w:val="28"/>
        </w:rPr>
      </w:pPr>
    </w:p>
    <w:p w:rsidR="00E45BD4" w:rsidRDefault="00E45BD4" w:rsidP="00E45BD4">
      <w:pPr>
        <w:ind w:left="1701" w:hanging="1701"/>
        <w:rPr>
          <w:szCs w:val="28"/>
        </w:rPr>
      </w:pPr>
      <w:r>
        <w:rPr>
          <w:szCs w:val="28"/>
        </w:rPr>
        <w:t>Osallistujat:</w:t>
      </w:r>
      <w:r>
        <w:rPr>
          <w:szCs w:val="28"/>
        </w:rPr>
        <w:tab/>
        <w:t>Sanna Kervinen, puheenjohtaja</w:t>
      </w:r>
    </w:p>
    <w:p w:rsidR="009E3156" w:rsidRDefault="009E3156" w:rsidP="00E45BD4">
      <w:pPr>
        <w:ind w:left="1701" w:hanging="1701"/>
        <w:rPr>
          <w:szCs w:val="28"/>
        </w:rPr>
      </w:pPr>
      <w:r>
        <w:rPr>
          <w:szCs w:val="28"/>
        </w:rPr>
        <w:tab/>
        <w:t>Päivö Kuusisto, varapuheenjohtaja</w:t>
      </w:r>
      <w:r w:rsidR="00F42EA2">
        <w:rPr>
          <w:szCs w:val="28"/>
        </w:rPr>
        <w:t xml:space="preserve"> saapui</w:t>
      </w:r>
      <w:r w:rsidR="00C462BD">
        <w:rPr>
          <w:szCs w:val="28"/>
        </w:rPr>
        <w:t xml:space="preserve"> klo 14:</w:t>
      </w:r>
      <w:r w:rsidR="00820E4B">
        <w:rPr>
          <w:szCs w:val="28"/>
        </w:rPr>
        <w:t>34</w:t>
      </w:r>
    </w:p>
    <w:p w:rsidR="00E45BD4" w:rsidRPr="002228E2" w:rsidRDefault="00E45BD4" w:rsidP="00E45BD4">
      <w:pPr>
        <w:ind w:left="1701" w:hanging="1701"/>
        <w:rPr>
          <w:szCs w:val="28"/>
        </w:rPr>
      </w:pPr>
      <w:r>
        <w:rPr>
          <w:szCs w:val="28"/>
        </w:rPr>
        <w:tab/>
      </w:r>
      <w:r w:rsidRPr="002228E2">
        <w:rPr>
          <w:szCs w:val="28"/>
        </w:rPr>
        <w:t>Salla Heinänen</w:t>
      </w:r>
      <w:r w:rsidR="00F42EA2">
        <w:rPr>
          <w:szCs w:val="28"/>
        </w:rPr>
        <w:t xml:space="preserve"> saapui</w:t>
      </w:r>
      <w:r w:rsidR="00C462BD">
        <w:rPr>
          <w:szCs w:val="28"/>
        </w:rPr>
        <w:t xml:space="preserve"> </w:t>
      </w:r>
      <w:r w:rsidR="00780BBF">
        <w:rPr>
          <w:szCs w:val="28"/>
        </w:rPr>
        <w:t>klo 14</w:t>
      </w:r>
      <w:r w:rsidR="00C462BD">
        <w:rPr>
          <w:szCs w:val="28"/>
        </w:rPr>
        <w:t>:</w:t>
      </w:r>
      <w:r w:rsidR="00820E4B">
        <w:rPr>
          <w:szCs w:val="28"/>
        </w:rPr>
        <w:t>33</w:t>
      </w:r>
    </w:p>
    <w:p w:rsidR="009E3156" w:rsidRDefault="009E3156" w:rsidP="00E45BD4">
      <w:pPr>
        <w:ind w:left="1701" w:hanging="1701"/>
        <w:rPr>
          <w:szCs w:val="28"/>
        </w:rPr>
      </w:pPr>
      <w:r>
        <w:rPr>
          <w:szCs w:val="28"/>
        </w:rPr>
        <w:tab/>
        <w:t xml:space="preserve">Timo </w:t>
      </w:r>
      <w:proofErr w:type="spellStart"/>
      <w:r>
        <w:rPr>
          <w:szCs w:val="28"/>
        </w:rPr>
        <w:t>Huhtaluoma</w:t>
      </w:r>
      <w:proofErr w:type="spellEnd"/>
    </w:p>
    <w:p w:rsidR="009E3156" w:rsidRDefault="009E3156" w:rsidP="00E45BD4">
      <w:pPr>
        <w:ind w:left="1701" w:hanging="1701"/>
        <w:rPr>
          <w:szCs w:val="28"/>
        </w:rPr>
      </w:pPr>
      <w:r>
        <w:rPr>
          <w:szCs w:val="28"/>
        </w:rPr>
        <w:tab/>
        <w:t>Aino-Marja Kolehmainen</w:t>
      </w:r>
    </w:p>
    <w:p w:rsidR="009E3156" w:rsidRDefault="009E3156" w:rsidP="00E45BD4">
      <w:pPr>
        <w:ind w:left="1701" w:hanging="1701"/>
        <w:rPr>
          <w:szCs w:val="24"/>
        </w:rPr>
      </w:pPr>
      <w:r>
        <w:rPr>
          <w:szCs w:val="28"/>
        </w:rPr>
        <w:tab/>
      </w:r>
      <w:r w:rsidRPr="00670AB9">
        <w:rPr>
          <w:szCs w:val="24"/>
        </w:rPr>
        <w:t>Tuula Korhonen</w:t>
      </w:r>
    </w:p>
    <w:p w:rsidR="00241499" w:rsidRPr="00670AB9" w:rsidRDefault="00241499" w:rsidP="00E45BD4">
      <w:pPr>
        <w:ind w:left="1701" w:hanging="1701"/>
        <w:rPr>
          <w:szCs w:val="24"/>
        </w:rPr>
      </w:pPr>
      <w:r>
        <w:rPr>
          <w:szCs w:val="24"/>
        </w:rPr>
        <w:tab/>
        <w:t>Klaus</w:t>
      </w:r>
      <w:r w:rsidR="00F7433B">
        <w:rPr>
          <w:szCs w:val="24"/>
        </w:rPr>
        <w:t xml:space="preserve"> Koivunen</w:t>
      </w:r>
    </w:p>
    <w:p w:rsidR="009E3156" w:rsidRPr="002228E2" w:rsidRDefault="009E3156" w:rsidP="009E3156">
      <w:pPr>
        <w:ind w:left="1701" w:hanging="1701"/>
        <w:rPr>
          <w:szCs w:val="28"/>
        </w:rPr>
      </w:pPr>
      <w:r>
        <w:rPr>
          <w:szCs w:val="28"/>
        </w:rPr>
        <w:tab/>
      </w:r>
      <w:r w:rsidRPr="002228E2">
        <w:rPr>
          <w:szCs w:val="28"/>
        </w:rPr>
        <w:t xml:space="preserve">Mika </w:t>
      </w:r>
      <w:proofErr w:type="spellStart"/>
      <w:r w:rsidRPr="002228E2">
        <w:rPr>
          <w:szCs w:val="28"/>
        </w:rPr>
        <w:t>Mäki-Kuhna</w:t>
      </w:r>
      <w:proofErr w:type="spellEnd"/>
    </w:p>
    <w:p w:rsidR="00E45BD4" w:rsidRDefault="00E45BD4" w:rsidP="00E45BD4">
      <w:pPr>
        <w:ind w:left="1701" w:hanging="1701"/>
        <w:rPr>
          <w:szCs w:val="28"/>
        </w:rPr>
      </w:pPr>
      <w:r>
        <w:rPr>
          <w:szCs w:val="28"/>
        </w:rPr>
        <w:tab/>
        <w:t>Kalevi Mölkänen</w:t>
      </w:r>
    </w:p>
    <w:p w:rsidR="00E45BD4" w:rsidRDefault="00E45BD4" w:rsidP="00E45BD4">
      <w:pPr>
        <w:ind w:left="1701" w:hanging="1701"/>
        <w:rPr>
          <w:szCs w:val="28"/>
        </w:rPr>
      </w:pPr>
      <w:r>
        <w:rPr>
          <w:szCs w:val="28"/>
        </w:rPr>
        <w:tab/>
        <w:t>Tuija Reinikainen</w:t>
      </w:r>
    </w:p>
    <w:p w:rsidR="00E45BD4" w:rsidRPr="00820E4B" w:rsidRDefault="00E45BD4" w:rsidP="00E45BD4">
      <w:pPr>
        <w:ind w:left="1701" w:hanging="1701"/>
        <w:rPr>
          <w:strike/>
          <w:szCs w:val="28"/>
        </w:rPr>
      </w:pPr>
      <w:r>
        <w:rPr>
          <w:szCs w:val="28"/>
        </w:rPr>
        <w:tab/>
      </w:r>
      <w:r w:rsidRPr="00820E4B">
        <w:rPr>
          <w:strike/>
          <w:szCs w:val="28"/>
        </w:rPr>
        <w:t>Jaakko Torppa</w:t>
      </w:r>
    </w:p>
    <w:p w:rsidR="00E45BD4" w:rsidRDefault="009D1E2F" w:rsidP="00E45BD4">
      <w:pPr>
        <w:ind w:left="1701" w:hanging="1701"/>
        <w:rPr>
          <w:szCs w:val="28"/>
        </w:rPr>
      </w:pPr>
      <w:r>
        <w:rPr>
          <w:szCs w:val="28"/>
        </w:rPr>
        <w:tab/>
      </w:r>
      <w:r w:rsidR="00D97696">
        <w:rPr>
          <w:szCs w:val="28"/>
        </w:rPr>
        <w:t>Tuomo Sipilä</w:t>
      </w:r>
      <w:r w:rsidR="00E45BD4">
        <w:rPr>
          <w:szCs w:val="28"/>
        </w:rPr>
        <w:t>, sihteeri</w:t>
      </w:r>
    </w:p>
    <w:p w:rsidR="00E45BD4" w:rsidRDefault="00E45BD4" w:rsidP="00603ADE">
      <w:pPr>
        <w:rPr>
          <w:szCs w:val="28"/>
        </w:rPr>
      </w:pPr>
    </w:p>
    <w:p w:rsidR="00EB2DEC" w:rsidRDefault="00E45BD4" w:rsidP="009E3156">
      <w:pPr>
        <w:ind w:left="1701" w:hanging="1701"/>
        <w:rPr>
          <w:szCs w:val="24"/>
        </w:rPr>
      </w:pPr>
      <w:r>
        <w:rPr>
          <w:szCs w:val="28"/>
        </w:rPr>
        <w:t>Asiantuntijat</w:t>
      </w:r>
      <w:r>
        <w:rPr>
          <w:szCs w:val="28"/>
        </w:rPr>
        <w:tab/>
      </w:r>
      <w:r w:rsidR="00EB2DEC" w:rsidRPr="00820E4B">
        <w:rPr>
          <w:strike/>
          <w:szCs w:val="24"/>
        </w:rPr>
        <w:t>Hannu Haukkasalo</w:t>
      </w:r>
    </w:p>
    <w:p w:rsidR="00A31C54" w:rsidRDefault="00A31C54" w:rsidP="009E3156">
      <w:pPr>
        <w:ind w:left="1701" w:hanging="1701"/>
        <w:rPr>
          <w:szCs w:val="24"/>
        </w:rPr>
      </w:pPr>
      <w:r>
        <w:rPr>
          <w:szCs w:val="24"/>
        </w:rPr>
        <w:tab/>
        <w:t>Henna Lindström</w:t>
      </w:r>
    </w:p>
    <w:p w:rsidR="00D97696" w:rsidRDefault="00D97696" w:rsidP="009E3156">
      <w:pPr>
        <w:ind w:left="1701" w:hanging="1701"/>
        <w:rPr>
          <w:szCs w:val="24"/>
        </w:rPr>
      </w:pPr>
      <w:r>
        <w:rPr>
          <w:szCs w:val="24"/>
        </w:rPr>
        <w:tab/>
      </w:r>
    </w:p>
    <w:p w:rsidR="001A7FD5" w:rsidRDefault="00722D80" w:rsidP="007867EF">
      <w:pPr>
        <w:ind w:left="1701" w:hanging="1701"/>
        <w:rPr>
          <w:szCs w:val="28"/>
        </w:rPr>
      </w:pPr>
      <w:r>
        <w:rPr>
          <w:szCs w:val="24"/>
        </w:rPr>
        <w:tab/>
      </w:r>
    </w:p>
    <w:p w:rsidR="00EB2DEC" w:rsidRDefault="00EB2DEC" w:rsidP="00E45BD4">
      <w:pPr>
        <w:ind w:left="1701" w:hanging="1701"/>
        <w:rPr>
          <w:b/>
          <w:szCs w:val="28"/>
        </w:rPr>
      </w:pPr>
    </w:p>
    <w:p w:rsidR="002909FA" w:rsidRDefault="00870ABC" w:rsidP="00E45BD4">
      <w:pPr>
        <w:ind w:left="1701" w:hanging="1701"/>
        <w:rPr>
          <w:b/>
          <w:szCs w:val="28"/>
        </w:rPr>
      </w:pPr>
      <w:r w:rsidRPr="00F36A45">
        <w:rPr>
          <w:b/>
          <w:szCs w:val="28"/>
        </w:rPr>
        <w:t>1.</w:t>
      </w:r>
      <w:r>
        <w:rPr>
          <w:szCs w:val="28"/>
        </w:rPr>
        <w:tab/>
      </w:r>
      <w:r>
        <w:rPr>
          <w:b/>
          <w:szCs w:val="28"/>
        </w:rPr>
        <w:t xml:space="preserve">Kokouksen avaus </w:t>
      </w:r>
    </w:p>
    <w:p w:rsidR="00F42EA2" w:rsidRDefault="00F42EA2" w:rsidP="00E45BD4">
      <w:pPr>
        <w:ind w:left="1701" w:hanging="1701"/>
        <w:rPr>
          <w:b/>
          <w:szCs w:val="28"/>
        </w:rPr>
      </w:pPr>
    </w:p>
    <w:p w:rsidR="00F42EA2" w:rsidRPr="00F42EA2" w:rsidRDefault="00F42EA2" w:rsidP="00E45BD4">
      <w:pPr>
        <w:ind w:left="1701" w:hanging="1701"/>
        <w:rPr>
          <w:szCs w:val="28"/>
        </w:rPr>
      </w:pPr>
      <w:r>
        <w:rPr>
          <w:b/>
          <w:szCs w:val="28"/>
        </w:rPr>
        <w:tab/>
      </w:r>
      <w:r w:rsidRPr="00F42EA2">
        <w:rPr>
          <w:szCs w:val="28"/>
        </w:rPr>
        <w:t>Puheenjohtaja</w:t>
      </w:r>
      <w:r w:rsidR="005661FC">
        <w:rPr>
          <w:szCs w:val="28"/>
        </w:rPr>
        <w:t xml:space="preserve"> Sanna Kervinen</w:t>
      </w:r>
      <w:r w:rsidRPr="00F42EA2">
        <w:rPr>
          <w:szCs w:val="28"/>
        </w:rPr>
        <w:t xml:space="preserve"> avasi kokouksen</w:t>
      </w:r>
      <w:r w:rsidR="005661FC">
        <w:rPr>
          <w:szCs w:val="28"/>
        </w:rPr>
        <w:t xml:space="preserve"> ja totesi läsnäolijat</w:t>
      </w:r>
      <w:r w:rsidRPr="00F42EA2">
        <w:rPr>
          <w:szCs w:val="28"/>
        </w:rPr>
        <w:t>.</w:t>
      </w:r>
    </w:p>
    <w:p w:rsidR="006C50F9" w:rsidRPr="006C50F9" w:rsidRDefault="006C50F9" w:rsidP="00E45BD4">
      <w:pPr>
        <w:ind w:left="1701" w:hanging="1701"/>
        <w:rPr>
          <w:szCs w:val="28"/>
        </w:rPr>
      </w:pPr>
      <w:r>
        <w:rPr>
          <w:b/>
          <w:szCs w:val="28"/>
        </w:rPr>
        <w:tab/>
      </w:r>
    </w:p>
    <w:p w:rsidR="005F3AAA" w:rsidRDefault="005F3AAA" w:rsidP="00E45BD4">
      <w:pPr>
        <w:ind w:left="1701" w:hanging="1701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  <w:t xml:space="preserve">Edellisen kokouksen muistio </w:t>
      </w:r>
    </w:p>
    <w:p w:rsidR="00981B6A" w:rsidRDefault="00981B6A" w:rsidP="00E45BD4">
      <w:pPr>
        <w:ind w:left="1701" w:hanging="1701"/>
        <w:rPr>
          <w:b/>
          <w:szCs w:val="28"/>
        </w:rPr>
      </w:pPr>
    </w:p>
    <w:p w:rsidR="005F3AAA" w:rsidRDefault="005F3AAA" w:rsidP="00E45BD4">
      <w:pPr>
        <w:ind w:left="1701" w:hanging="1701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Edellisen </w:t>
      </w:r>
      <w:r w:rsidR="00094F5F">
        <w:rPr>
          <w:szCs w:val="28"/>
        </w:rPr>
        <w:t>kokoukse</w:t>
      </w:r>
      <w:r w:rsidR="00290F4B">
        <w:rPr>
          <w:szCs w:val="28"/>
        </w:rPr>
        <w:t>n</w:t>
      </w:r>
      <w:r w:rsidR="005661FC">
        <w:rPr>
          <w:szCs w:val="28"/>
        </w:rPr>
        <w:t xml:space="preserve"> 4.4.2011</w:t>
      </w:r>
      <w:r w:rsidR="007B3D3C">
        <w:rPr>
          <w:szCs w:val="28"/>
        </w:rPr>
        <w:t xml:space="preserve"> </w:t>
      </w:r>
      <w:r w:rsidR="00396569">
        <w:rPr>
          <w:szCs w:val="28"/>
        </w:rPr>
        <w:t>muistio</w:t>
      </w:r>
      <w:r w:rsidR="005661FC">
        <w:rPr>
          <w:szCs w:val="28"/>
        </w:rPr>
        <w:t xml:space="preserve"> </w:t>
      </w:r>
      <w:r w:rsidR="00F42EA2">
        <w:rPr>
          <w:szCs w:val="28"/>
        </w:rPr>
        <w:t>hyväksyttiin.</w:t>
      </w:r>
    </w:p>
    <w:p w:rsidR="005F3AAA" w:rsidRDefault="005F3AAA" w:rsidP="00E45BD4">
      <w:pPr>
        <w:ind w:left="1701" w:hanging="1701"/>
        <w:rPr>
          <w:szCs w:val="28"/>
        </w:rPr>
      </w:pPr>
    </w:p>
    <w:p w:rsidR="00F201F5" w:rsidRDefault="00B610A0" w:rsidP="00F201F5">
      <w:pPr>
        <w:tabs>
          <w:tab w:val="left" w:pos="1701"/>
        </w:tabs>
        <w:ind w:left="1695" w:hanging="1695"/>
        <w:rPr>
          <w:b/>
          <w:szCs w:val="28"/>
        </w:rPr>
      </w:pPr>
      <w:r>
        <w:rPr>
          <w:b/>
          <w:szCs w:val="28"/>
        </w:rPr>
        <w:t>3.</w:t>
      </w:r>
      <w:r w:rsidR="006C1EA4">
        <w:rPr>
          <w:b/>
        </w:rPr>
        <w:tab/>
      </w:r>
      <w:r w:rsidR="00F201F5">
        <w:rPr>
          <w:b/>
          <w:szCs w:val="28"/>
        </w:rPr>
        <w:tab/>
      </w:r>
      <w:r w:rsidR="00DC33D4">
        <w:rPr>
          <w:b/>
          <w:szCs w:val="28"/>
        </w:rPr>
        <w:t>Uudenmaan maakuntakaava</w:t>
      </w:r>
    </w:p>
    <w:p w:rsidR="00A31C54" w:rsidRDefault="00A31C54" w:rsidP="00F201F5">
      <w:pPr>
        <w:tabs>
          <w:tab w:val="left" w:pos="1701"/>
        </w:tabs>
        <w:ind w:left="1695" w:hanging="1695"/>
        <w:rPr>
          <w:b/>
          <w:szCs w:val="28"/>
        </w:rPr>
      </w:pPr>
    </w:p>
    <w:p w:rsidR="005661FC" w:rsidRDefault="00A31C54" w:rsidP="00F201F5">
      <w:pPr>
        <w:tabs>
          <w:tab w:val="left" w:pos="1701"/>
        </w:tabs>
        <w:ind w:left="1695" w:hanging="1695"/>
        <w:rPr>
          <w:szCs w:val="28"/>
        </w:rPr>
      </w:pPr>
      <w:r>
        <w:rPr>
          <w:b/>
          <w:szCs w:val="28"/>
        </w:rPr>
        <w:tab/>
      </w:r>
      <w:r w:rsidR="00F42EA2">
        <w:rPr>
          <w:szCs w:val="28"/>
        </w:rPr>
        <w:t>Kaavasuunnit</w:t>
      </w:r>
      <w:r w:rsidR="005661FC">
        <w:rPr>
          <w:szCs w:val="28"/>
        </w:rPr>
        <w:t>telija Henna Lindström esitteli kokouksessa</w:t>
      </w:r>
      <w:r w:rsidR="00F42EA2">
        <w:rPr>
          <w:szCs w:val="28"/>
        </w:rPr>
        <w:t xml:space="preserve"> </w:t>
      </w:r>
      <w:r>
        <w:rPr>
          <w:szCs w:val="28"/>
        </w:rPr>
        <w:t xml:space="preserve">Uudenmaan maakuntakaavan </w:t>
      </w:r>
      <w:r w:rsidR="005661FC">
        <w:rPr>
          <w:szCs w:val="28"/>
        </w:rPr>
        <w:t>tuoretta</w:t>
      </w:r>
      <w:r>
        <w:rPr>
          <w:szCs w:val="28"/>
        </w:rPr>
        <w:t xml:space="preserve"> </w:t>
      </w:r>
      <w:r w:rsidR="005661FC">
        <w:rPr>
          <w:szCs w:val="28"/>
        </w:rPr>
        <w:t>k</w:t>
      </w:r>
      <w:r>
        <w:rPr>
          <w:szCs w:val="28"/>
        </w:rPr>
        <w:t>aavaluonnos</w:t>
      </w:r>
      <w:r w:rsidR="005661FC">
        <w:rPr>
          <w:szCs w:val="28"/>
        </w:rPr>
        <w:t xml:space="preserve">ta. Lindström </w:t>
      </w:r>
      <w:r w:rsidR="00947F41">
        <w:rPr>
          <w:szCs w:val="28"/>
        </w:rPr>
        <w:t>selvensi</w:t>
      </w:r>
      <w:r w:rsidR="005661FC">
        <w:rPr>
          <w:szCs w:val="28"/>
        </w:rPr>
        <w:t xml:space="preserve"> ensiks</w:t>
      </w:r>
      <w:r w:rsidR="00947F41">
        <w:rPr>
          <w:szCs w:val="28"/>
        </w:rPr>
        <w:t xml:space="preserve">i kaavoituksen eri vaiheita </w:t>
      </w:r>
      <w:r w:rsidR="005661FC">
        <w:rPr>
          <w:szCs w:val="28"/>
        </w:rPr>
        <w:t>ja kertoi maakuntakaavan yleisistä tavoitteista</w:t>
      </w:r>
      <w:r w:rsidR="00947F41">
        <w:rPr>
          <w:szCs w:val="28"/>
        </w:rPr>
        <w:t>. Samalla hän kävi läpi maakuntakaavan muutosvaiheita</w:t>
      </w:r>
      <w:r w:rsidR="005661FC">
        <w:rPr>
          <w:szCs w:val="28"/>
        </w:rPr>
        <w:t xml:space="preserve">. </w:t>
      </w:r>
      <w:r w:rsidR="00867BD9">
        <w:rPr>
          <w:szCs w:val="28"/>
        </w:rPr>
        <w:t xml:space="preserve">Kunnan lausunto luonnoksesta tullaan antamaan kunnanvaltuuston kokouksessa syyskuun alussa. </w:t>
      </w:r>
    </w:p>
    <w:p w:rsidR="00867BD9" w:rsidRDefault="00867BD9" w:rsidP="00F201F5">
      <w:pPr>
        <w:tabs>
          <w:tab w:val="left" w:pos="1701"/>
        </w:tabs>
        <w:ind w:left="1695" w:hanging="1695"/>
        <w:rPr>
          <w:szCs w:val="28"/>
        </w:rPr>
      </w:pPr>
    </w:p>
    <w:p w:rsidR="0014466F" w:rsidRDefault="005661FC" w:rsidP="00F201F5">
      <w:pPr>
        <w:tabs>
          <w:tab w:val="left" w:pos="1701"/>
        </w:tabs>
        <w:ind w:left="1695" w:hanging="1695"/>
        <w:rPr>
          <w:szCs w:val="28"/>
        </w:rPr>
      </w:pPr>
      <w:r>
        <w:rPr>
          <w:szCs w:val="28"/>
        </w:rPr>
        <w:tab/>
        <w:t xml:space="preserve">Tämän jälkeen </w:t>
      </w:r>
      <w:r w:rsidR="00867BD9">
        <w:rPr>
          <w:szCs w:val="28"/>
        </w:rPr>
        <w:t>Lindström kävi läpi kaavaluonnoksen merkitystä Tuusulan kehitykselle, painottaen erityisesti Etelä-Tuusulan ja Hyrylän alueita.</w:t>
      </w:r>
      <w:r w:rsidR="0014466F">
        <w:rPr>
          <w:szCs w:val="28"/>
        </w:rPr>
        <w:t xml:space="preserve"> Aiheesta käytiin keskustelua ja Lindström vastasi kaavaluonnosta </w:t>
      </w:r>
      <w:r w:rsidR="0014466F">
        <w:rPr>
          <w:szCs w:val="28"/>
        </w:rPr>
        <w:lastRenderedPageBreak/>
        <w:t>koskeviin kysymyksiin. Yhteenvetona käydyistä keskusteluista no</w:t>
      </w:r>
      <w:r w:rsidR="00947F41">
        <w:rPr>
          <w:szCs w:val="28"/>
        </w:rPr>
        <w:t xml:space="preserve">stettiin esille seuraavat asiat, jotka </w:t>
      </w:r>
      <w:r w:rsidR="0014466F">
        <w:rPr>
          <w:szCs w:val="28"/>
        </w:rPr>
        <w:t xml:space="preserve">toimikunta halusi lisäksi nostaa esille </w:t>
      </w:r>
      <w:r w:rsidR="00947F41">
        <w:rPr>
          <w:szCs w:val="28"/>
        </w:rPr>
        <w:t>omina huomioinaan</w:t>
      </w:r>
      <w:r w:rsidR="0014466F">
        <w:rPr>
          <w:szCs w:val="28"/>
        </w:rPr>
        <w:t xml:space="preserve"> kaavaluonnoksesta</w:t>
      </w:r>
      <w:r w:rsidR="00947F41">
        <w:rPr>
          <w:szCs w:val="28"/>
        </w:rPr>
        <w:t>.</w:t>
      </w:r>
    </w:p>
    <w:p w:rsidR="0014466F" w:rsidRDefault="0014466F" w:rsidP="00F201F5">
      <w:pPr>
        <w:tabs>
          <w:tab w:val="left" w:pos="1701"/>
        </w:tabs>
        <w:ind w:left="1695" w:hanging="1695"/>
        <w:rPr>
          <w:szCs w:val="28"/>
        </w:rPr>
      </w:pPr>
    </w:p>
    <w:p w:rsidR="0014466F" w:rsidRDefault="00E21E21" w:rsidP="0014466F">
      <w:pPr>
        <w:pStyle w:val="Luettelokappale"/>
        <w:numPr>
          <w:ilvl w:val="0"/>
          <w:numId w:val="21"/>
        </w:numPr>
        <w:tabs>
          <w:tab w:val="left" w:pos="1701"/>
        </w:tabs>
        <w:rPr>
          <w:szCs w:val="28"/>
        </w:rPr>
      </w:pPr>
      <w:r w:rsidRPr="0080180D">
        <w:rPr>
          <w:szCs w:val="28"/>
          <w:u w:val="single"/>
        </w:rPr>
        <w:t>l</w:t>
      </w:r>
      <w:r w:rsidR="0014466F" w:rsidRPr="0080180D">
        <w:rPr>
          <w:szCs w:val="28"/>
          <w:u w:val="single"/>
        </w:rPr>
        <w:t>äntinen ohikulkutie</w:t>
      </w:r>
      <w:r w:rsidR="0014466F" w:rsidRPr="0014466F">
        <w:rPr>
          <w:szCs w:val="28"/>
        </w:rPr>
        <w:t xml:space="preserve"> </w:t>
      </w:r>
      <w:r w:rsidR="0014466F">
        <w:rPr>
          <w:szCs w:val="28"/>
        </w:rPr>
        <w:t>tulisi merkitä kaavaluonnokseen</w:t>
      </w:r>
    </w:p>
    <w:p w:rsidR="0014466F" w:rsidRDefault="0014466F" w:rsidP="0014466F">
      <w:pPr>
        <w:pStyle w:val="Luettelokappale"/>
        <w:numPr>
          <w:ilvl w:val="0"/>
          <w:numId w:val="21"/>
        </w:numPr>
        <w:tabs>
          <w:tab w:val="left" w:pos="1701"/>
        </w:tabs>
        <w:rPr>
          <w:szCs w:val="28"/>
        </w:rPr>
      </w:pPr>
      <w:r w:rsidRPr="0080180D">
        <w:rPr>
          <w:szCs w:val="28"/>
          <w:u w:val="single"/>
        </w:rPr>
        <w:t>rata tarvitaan palvelemaan Hyrylää</w:t>
      </w:r>
      <w:r>
        <w:rPr>
          <w:szCs w:val="28"/>
        </w:rPr>
        <w:t xml:space="preserve"> ja lentorata-malli, joka on linjattu kulkeva</w:t>
      </w:r>
      <w:r w:rsidR="00E21E21">
        <w:rPr>
          <w:szCs w:val="28"/>
        </w:rPr>
        <w:t>n</w:t>
      </w:r>
      <w:r>
        <w:rPr>
          <w:szCs w:val="28"/>
        </w:rPr>
        <w:t xml:space="preserve"> Hyrylän kautta</w:t>
      </w:r>
      <w:r w:rsidR="00E21E21">
        <w:rPr>
          <w:szCs w:val="28"/>
        </w:rPr>
        <w:t>,</w:t>
      </w:r>
      <w:r>
        <w:rPr>
          <w:szCs w:val="28"/>
        </w:rPr>
        <w:t xml:space="preserve"> olisi paras vaihtoehto</w:t>
      </w:r>
    </w:p>
    <w:p w:rsidR="0014466F" w:rsidRDefault="0014466F" w:rsidP="0014466F">
      <w:pPr>
        <w:pStyle w:val="Luettelokappale"/>
        <w:numPr>
          <w:ilvl w:val="0"/>
          <w:numId w:val="21"/>
        </w:numPr>
        <w:tabs>
          <w:tab w:val="left" w:pos="1701"/>
        </w:tabs>
        <w:rPr>
          <w:szCs w:val="28"/>
        </w:rPr>
      </w:pPr>
      <w:r w:rsidRPr="0080180D">
        <w:rPr>
          <w:szCs w:val="28"/>
          <w:u w:val="single"/>
        </w:rPr>
        <w:t>omakotialueet tulisi merkitä kaavaluonnokse</w:t>
      </w:r>
      <w:r w:rsidR="00575C4C" w:rsidRPr="0080180D">
        <w:rPr>
          <w:szCs w:val="28"/>
          <w:u w:val="single"/>
        </w:rPr>
        <w:t>en</w:t>
      </w:r>
      <w:r>
        <w:rPr>
          <w:szCs w:val="28"/>
        </w:rPr>
        <w:t xml:space="preserve"> kunnan kaavaohjelmien mukaisesti</w:t>
      </w:r>
    </w:p>
    <w:p w:rsidR="0014466F" w:rsidRDefault="0014466F" w:rsidP="0014466F">
      <w:pPr>
        <w:pStyle w:val="Luettelokappale"/>
        <w:numPr>
          <w:ilvl w:val="1"/>
          <w:numId w:val="21"/>
        </w:numPr>
        <w:tabs>
          <w:tab w:val="left" w:pos="1701"/>
        </w:tabs>
        <w:rPr>
          <w:szCs w:val="28"/>
        </w:rPr>
      </w:pPr>
      <w:proofErr w:type="spellStart"/>
      <w:r>
        <w:rPr>
          <w:szCs w:val="28"/>
        </w:rPr>
        <w:t>K</w:t>
      </w:r>
      <w:r w:rsidR="00E72510">
        <w:rPr>
          <w:szCs w:val="28"/>
        </w:rPr>
        <w:t>avaa</w:t>
      </w:r>
      <w:r>
        <w:rPr>
          <w:szCs w:val="28"/>
        </w:rPr>
        <w:t>nkallio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Kiventaka</w:t>
      </w:r>
      <w:proofErr w:type="spellEnd"/>
      <w:r>
        <w:rPr>
          <w:szCs w:val="28"/>
        </w:rPr>
        <w:t xml:space="preserve"> sekä Rykmentinpuisto </w:t>
      </w:r>
    </w:p>
    <w:p w:rsidR="00E21E21" w:rsidRPr="0014466F" w:rsidRDefault="00E21E21" w:rsidP="00E21E21">
      <w:pPr>
        <w:pStyle w:val="Luettelokappale"/>
        <w:tabs>
          <w:tab w:val="left" w:pos="1701"/>
        </w:tabs>
        <w:ind w:left="3135"/>
        <w:rPr>
          <w:szCs w:val="28"/>
        </w:rPr>
      </w:pPr>
    </w:p>
    <w:p w:rsidR="002228E2" w:rsidRDefault="002228E2" w:rsidP="00E45BD4">
      <w:pPr>
        <w:ind w:left="1701" w:hanging="1701"/>
        <w:rPr>
          <w:b/>
          <w:szCs w:val="28"/>
        </w:rPr>
      </w:pPr>
    </w:p>
    <w:p w:rsidR="002228E2" w:rsidRDefault="002228E2" w:rsidP="00E45BD4">
      <w:pPr>
        <w:ind w:left="1701" w:hanging="1701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  <w:t>Muut asiat</w:t>
      </w:r>
    </w:p>
    <w:p w:rsidR="006A73CF" w:rsidRDefault="006A73CF" w:rsidP="00E45BD4">
      <w:pPr>
        <w:ind w:left="1701" w:hanging="1701"/>
        <w:rPr>
          <w:b/>
          <w:szCs w:val="28"/>
        </w:rPr>
      </w:pPr>
    </w:p>
    <w:p w:rsidR="00575C4C" w:rsidRDefault="00575C4C" w:rsidP="00E45BD4">
      <w:pPr>
        <w:ind w:left="1701" w:hanging="1701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Rykmentinpuistossa tulisi harkita puurakentamista yhtenä toteutusmuotona. Alueesta tulisi teh</w:t>
      </w:r>
      <w:r w:rsidR="00B57282">
        <w:rPr>
          <w:szCs w:val="28"/>
        </w:rPr>
        <w:t>dä moderni ja valtakunnankin tasolla</w:t>
      </w:r>
      <w:r>
        <w:rPr>
          <w:szCs w:val="28"/>
        </w:rPr>
        <w:t xml:space="preserve"> </w:t>
      </w:r>
      <w:r w:rsidR="00AD637C">
        <w:rPr>
          <w:szCs w:val="28"/>
        </w:rPr>
        <w:t>edistyksellinen alue.</w:t>
      </w:r>
    </w:p>
    <w:p w:rsidR="00AD637C" w:rsidRDefault="00AD637C" w:rsidP="00E45BD4">
      <w:pPr>
        <w:ind w:left="1701" w:hanging="1701"/>
        <w:rPr>
          <w:szCs w:val="28"/>
        </w:rPr>
      </w:pPr>
    </w:p>
    <w:p w:rsidR="00AD637C" w:rsidRDefault="00AD637C" w:rsidP="00E45BD4">
      <w:pPr>
        <w:ind w:left="1701" w:hanging="1701"/>
        <w:rPr>
          <w:szCs w:val="28"/>
        </w:rPr>
      </w:pPr>
      <w:r>
        <w:rPr>
          <w:szCs w:val="28"/>
        </w:rPr>
        <w:tab/>
        <w:t>Hyrylän yleisilmettä t</w:t>
      </w:r>
      <w:r w:rsidR="00B57282">
        <w:rPr>
          <w:szCs w:val="28"/>
        </w:rPr>
        <w:t>ulisi kohentaa</w:t>
      </w:r>
      <w:r>
        <w:rPr>
          <w:szCs w:val="28"/>
        </w:rPr>
        <w:t xml:space="preserve"> ja kiinnittää huomiota</w:t>
      </w:r>
      <w:r w:rsidR="00B57282">
        <w:rPr>
          <w:szCs w:val="28"/>
        </w:rPr>
        <w:t xml:space="preserve"> </w:t>
      </w:r>
      <w:r w:rsidR="004C6773">
        <w:rPr>
          <w:szCs w:val="28"/>
        </w:rPr>
        <w:t>alueen</w:t>
      </w:r>
      <w:r>
        <w:rPr>
          <w:szCs w:val="28"/>
        </w:rPr>
        <w:t xml:space="preserve"> puistoihin ja istutuksiin. Erityisesti Jokipuiston kehitystä tulisi seurata ja valvoa. Toimikunta haluaisi kunnan puistopuolelta </w:t>
      </w:r>
      <w:r w:rsidR="004C6773">
        <w:rPr>
          <w:szCs w:val="28"/>
        </w:rPr>
        <w:t>asiantuntijan</w:t>
      </w:r>
      <w:r>
        <w:rPr>
          <w:szCs w:val="28"/>
        </w:rPr>
        <w:t xml:space="preserve"> esitelmöimään aiheesta seuraavaan kokoukseen.</w:t>
      </w:r>
    </w:p>
    <w:p w:rsidR="00AD637C" w:rsidRDefault="00AD637C" w:rsidP="00E45BD4">
      <w:pPr>
        <w:ind w:left="1701" w:hanging="1701"/>
        <w:rPr>
          <w:szCs w:val="28"/>
        </w:rPr>
      </w:pPr>
    </w:p>
    <w:p w:rsidR="00AD637C" w:rsidRDefault="00AD637C" w:rsidP="00E45BD4">
      <w:pPr>
        <w:ind w:left="1701" w:hanging="1701"/>
        <w:rPr>
          <w:szCs w:val="28"/>
        </w:rPr>
      </w:pPr>
      <w:r>
        <w:rPr>
          <w:szCs w:val="28"/>
        </w:rPr>
        <w:tab/>
        <w:t>Tuusulaan muuttaville olisi hyvä saada te</w:t>
      </w:r>
      <w:r w:rsidR="00B57282">
        <w:rPr>
          <w:szCs w:val="28"/>
        </w:rPr>
        <w:t>rvetulokeskustelu kunnan puolest</w:t>
      </w:r>
      <w:r>
        <w:rPr>
          <w:szCs w:val="28"/>
        </w:rPr>
        <w:t>a. Näin ollen ensivaikutelma Tuusul</w:t>
      </w:r>
      <w:r w:rsidR="00B57282">
        <w:rPr>
          <w:szCs w:val="28"/>
        </w:rPr>
        <w:t>asta voisi olla positiivisempi.</w:t>
      </w:r>
    </w:p>
    <w:p w:rsidR="00AD637C" w:rsidRDefault="00AD637C" w:rsidP="00E45BD4">
      <w:pPr>
        <w:ind w:left="1701" w:hanging="1701"/>
        <w:rPr>
          <w:szCs w:val="28"/>
        </w:rPr>
      </w:pPr>
    </w:p>
    <w:p w:rsidR="00AD637C" w:rsidRDefault="00B57282" w:rsidP="00AD637C">
      <w:pPr>
        <w:ind w:left="1701" w:hanging="1701"/>
        <w:rPr>
          <w:szCs w:val="28"/>
        </w:rPr>
      </w:pPr>
      <w:r>
        <w:rPr>
          <w:szCs w:val="28"/>
        </w:rPr>
        <w:tab/>
        <w:t xml:space="preserve">Hyrylän </w:t>
      </w:r>
      <w:r w:rsidR="00AD637C">
        <w:rPr>
          <w:szCs w:val="28"/>
        </w:rPr>
        <w:t>koulujen piha-alueita tulisi kehittää ja laatia kunnon suunnitelmat niiden hoitamisesta.</w:t>
      </w:r>
    </w:p>
    <w:p w:rsidR="00AD637C" w:rsidRDefault="00AD637C" w:rsidP="00AD637C">
      <w:pPr>
        <w:ind w:left="1701" w:hanging="1701"/>
        <w:rPr>
          <w:szCs w:val="28"/>
        </w:rPr>
      </w:pPr>
    </w:p>
    <w:p w:rsidR="0043549E" w:rsidRDefault="00D1767C" w:rsidP="00E45BD4">
      <w:pPr>
        <w:ind w:left="1701" w:hanging="1701"/>
        <w:rPr>
          <w:b/>
          <w:szCs w:val="28"/>
        </w:rPr>
      </w:pPr>
      <w:r>
        <w:rPr>
          <w:b/>
          <w:szCs w:val="28"/>
        </w:rPr>
        <w:tab/>
      </w:r>
    </w:p>
    <w:p w:rsidR="00213922" w:rsidRDefault="00981B6A" w:rsidP="00E45BD4">
      <w:pPr>
        <w:ind w:left="1701" w:hanging="1701"/>
        <w:rPr>
          <w:b/>
          <w:szCs w:val="28"/>
        </w:rPr>
      </w:pPr>
      <w:r>
        <w:rPr>
          <w:b/>
          <w:szCs w:val="28"/>
        </w:rPr>
        <w:t>6</w:t>
      </w:r>
      <w:r w:rsidR="007B724D">
        <w:rPr>
          <w:b/>
          <w:szCs w:val="28"/>
        </w:rPr>
        <w:t>.</w:t>
      </w:r>
      <w:r w:rsidR="00284E94">
        <w:rPr>
          <w:b/>
          <w:szCs w:val="28"/>
        </w:rPr>
        <w:tab/>
      </w:r>
      <w:r w:rsidR="002228E2">
        <w:rPr>
          <w:b/>
          <w:szCs w:val="28"/>
        </w:rPr>
        <w:t>Seuraava kokous</w:t>
      </w:r>
    </w:p>
    <w:p w:rsidR="008808A1" w:rsidRDefault="00AD637C" w:rsidP="00E45BD4">
      <w:pPr>
        <w:ind w:left="1701" w:hanging="1701"/>
        <w:rPr>
          <w:b/>
          <w:szCs w:val="28"/>
        </w:rPr>
      </w:pPr>
      <w:r>
        <w:rPr>
          <w:b/>
          <w:szCs w:val="28"/>
        </w:rPr>
        <w:tab/>
      </w:r>
    </w:p>
    <w:p w:rsidR="00AD637C" w:rsidRDefault="00AD637C" w:rsidP="00E45BD4">
      <w:pPr>
        <w:ind w:left="1701" w:hanging="1701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Päätettiin, että seuraava kokous pidetään 20.6.2011 klo 14:30. Aiheena tuolloin on Hyrylän alueen kärkihankkeiden tilannekatsaus.</w:t>
      </w:r>
    </w:p>
    <w:p w:rsidR="00AD637C" w:rsidRPr="00AD637C" w:rsidRDefault="00AD637C" w:rsidP="00E45BD4">
      <w:pPr>
        <w:ind w:left="1701" w:hanging="1701"/>
        <w:rPr>
          <w:szCs w:val="28"/>
        </w:rPr>
      </w:pPr>
    </w:p>
    <w:p w:rsidR="006A73CF" w:rsidRDefault="006A73CF" w:rsidP="00E45BD4">
      <w:pPr>
        <w:ind w:left="1701" w:hanging="1701"/>
        <w:rPr>
          <w:b/>
          <w:szCs w:val="28"/>
        </w:rPr>
      </w:pPr>
    </w:p>
    <w:p w:rsidR="00592D45" w:rsidRDefault="00592D45" w:rsidP="00E45BD4">
      <w:pPr>
        <w:ind w:left="1701" w:hanging="1701"/>
        <w:rPr>
          <w:b/>
          <w:szCs w:val="28"/>
        </w:rPr>
      </w:pPr>
    </w:p>
    <w:p w:rsidR="0088006F" w:rsidRDefault="00592D45" w:rsidP="00E45BD4">
      <w:pPr>
        <w:ind w:left="1701" w:hanging="1701"/>
        <w:rPr>
          <w:szCs w:val="28"/>
        </w:rPr>
      </w:pPr>
      <w:r>
        <w:rPr>
          <w:b/>
          <w:szCs w:val="28"/>
        </w:rPr>
        <w:tab/>
      </w:r>
    </w:p>
    <w:p w:rsidR="00592D45" w:rsidRPr="00592D45" w:rsidRDefault="00592D45" w:rsidP="00E45BD4">
      <w:pPr>
        <w:ind w:left="1701" w:hanging="1701"/>
        <w:rPr>
          <w:szCs w:val="28"/>
        </w:rPr>
      </w:pPr>
    </w:p>
    <w:p w:rsidR="00213922" w:rsidRDefault="00213922" w:rsidP="005C6513">
      <w:pPr>
        <w:ind w:left="1701"/>
        <w:rPr>
          <w:szCs w:val="28"/>
        </w:rPr>
      </w:pPr>
      <w:r>
        <w:rPr>
          <w:szCs w:val="28"/>
        </w:rPr>
        <w:t>Sanna Kervinen</w:t>
      </w:r>
      <w:r>
        <w:rPr>
          <w:szCs w:val="28"/>
        </w:rPr>
        <w:tab/>
      </w:r>
      <w:r w:rsidR="008C17B3">
        <w:rPr>
          <w:szCs w:val="28"/>
        </w:rPr>
        <w:tab/>
      </w:r>
      <w:r w:rsidR="009D1E2F">
        <w:rPr>
          <w:szCs w:val="28"/>
        </w:rPr>
        <w:t>Tuomo Sipilä</w:t>
      </w:r>
    </w:p>
    <w:p w:rsidR="008C17B3" w:rsidRDefault="00994F44" w:rsidP="00E45BD4">
      <w:pPr>
        <w:ind w:left="1701" w:hanging="1701"/>
        <w:rPr>
          <w:szCs w:val="28"/>
        </w:rPr>
      </w:pPr>
      <w:r>
        <w:rPr>
          <w:szCs w:val="28"/>
        </w:rPr>
        <w:tab/>
        <w:t>puheenjohtaja</w:t>
      </w:r>
      <w:r>
        <w:rPr>
          <w:szCs w:val="28"/>
        </w:rPr>
        <w:tab/>
      </w:r>
      <w:r>
        <w:rPr>
          <w:szCs w:val="28"/>
        </w:rPr>
        <w:tab/>
        <w:t>sih</w:t>
      </w:r>
      <w:r w:rsidR="008C17B3">
        <w:rPr>
          <w:szCs w:val="28"/>
        </w:rPr>
        <w:t>teeri</w:t>
      </w:r>
    </w:p>
    <w:sectPr w:rsidR="008C17B3" w:rsidSect="001728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41" w:rsidRDefault="00947F41" w:rsidP="00E32B9D">
      <w:r>
        <w:separator/>
      </w:r>
    </w:p>
  </w:endnote>
  <w:endnote w:type="continuationSeparator" w:id="0">
    <w:p w:rsidR="00947F41" w:rsidRDefault="00947F41" w:rsidP="00E3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1" w:rsidRDefault="00947F41">
    <w:pPr>
      <w:pStyle w:val="Alatunniste"/>
    </w:pPr>
    <w:r>
      <w:t>POSTIOSOITE: PL 60, 04301 TUUSULA; KÄYNTIOSOITE: HYRYLÄNTIE 16, TUUSULA</w:t>
    </w:r>
  </w:p>
  <w:p w:rsidR="00947F41" w:rsidRDefault="00947F41">
    <w:pPr>
      <w:pStyle w:val="Alatunniste"/>
    </w:pPr>
    <w:r>
      <w:t xml:space="preserve">PUHELIN: (09) 87181; FAKSI: (09) </w:t>
    </w:r>
    <w:smartTag w:uri="urn:schemas-microsoft-com:office:smarttags" w:element="phone">
      <w:smartTagPr>
        <w:attr w:uri="urn:schemas-microsoft-com:office:office" w:name="ls" w:val="trans"/>
      </w:smartTagPr>
      <w:r>
        <w:t>8718 3072</w:t>
      </w:r>
    </w:smartTag>
    <w:r>
      <w:t xml:space="preserve">; </w:t>
    </w:r>
    <w:smartTag w:uri="urn:schemas-microsoft-com:office:smarttags" w:element="stockticker">
      <w:r>
        <w:t>WWW</w:t>
      </w:r>
    </w:smartTag>
    <w:proofErr w:type="gramStart"/>
    <w:r>
      <w:t>.TUUSULA</w:t>
    </w:r>
    <w:proofErr w:type="gramEnd"/>
    <w:r>
      <w:t>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41" w:rsidRDefault="00947F41" w:rsidP="00E32B9D">
      <w:r>
        <w:separator/>
      </w:r>
    </w:p>
  </w:footnote>
  <w:footnote w:type="continuationSeparator" w:id="0">
    <w:p w:rsidR="00947F41" w:rsidRDefault="00947F41" w:rsidP="00E32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1" w:rsidRDefault="00947F41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75pt;height:338.65pt;z-index:-251659264;mso-position-horizontal:center;mso-position-horizontal-relative:margin;mso-position-vertical:center;mso-position-vertical-relative:margin" wrapcoords="-34 0 -34 21552 21600 21552 21600 0 -34 0">
          <v:imagedata r:id="rId1" o:title="lehti lomak 15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1" w:rsidRDefault="00947F41" w:rsidP="004122F9">
    <w:pPr>
      <w:pStyle w:val="Yltunniste"/>
      <w:tabs>
        <w:tab w:val="clear" w:pos="4819"/>
        <w:tab w:val="clear" w:pos="9638"/>
        <w:tab w:val="left" w:pos="5216"/>
        <w:tab w:val="left" w:pos="7825"/>
        <w:tab w:val="right" w:pos="912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75pt;height:338.65pt;z-index:-251658240;mso-position-horizontal:center;mso-position-horizontal-relative:margin;mso-position-vertical:center;mso-position-vertical-relative:margin" wrapcoords="-34 0 -34 21552 21600 21552 21600 0 -34 0">
          <v:imagedata r:id="rId1" o:title="lehti lomak 150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835785" cy="381635"/>
          <wp:effectExtent l="19050" t="0" r="0" b="0"/>
          <wp:wrapNone/>
          <wp:docPr id="4" name="Kuva 4" descr="TUUSULAN LOGO PITKÄ 4-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USULAN LOGO PITKÄ 4-VÄ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1" w:rsidRDefault="00947F41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75pt;height:338.65pt;z-index:-251660288;mso-position-horizontal:center;mso-position-horizontal-relative:margin;mso-position-vertical:center;mso-position-vertical-relative:margin" wrapcoords="-34 0 -34 21552 21600 21552 21600 0 -34 0">
          <v:imagedata r:id="rId1" o:title="lehti lomak 15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53"/>
    <w:multiLevelType w:val="hybridMultilevel"/>
    <w:tmpl w:val="C4706DCC"/>
    <w:lvl w:ilvl="0" w:tplc="040B0005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>
    <w:nsid w:val="0C000BBD"/>
    <w:multiLevelType w:val="hybridMultilevel"/>
    <w:tmpl w:val="9F7A83EA"/>
    <w:lvl w:ilvl="0" w:tplc="040B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">
    <w:nsid w:val="0FB6634B"/>
    <w:multiLevelType w:val="hybridMultilevel"/>
    <w:tmpl w:val="F442389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B79C2"/>
    <w:multiLevelType w:val="hybridMultilevel"/>
    <w:tmpl w:val="961A049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50BD0"/>
    <w:multiLevelType w:val="hybridMultilevel"/>
    <w:tmpl w:val="DAA2F1C4"/>
    <w:lvl w:ilvl="0" w:tplc="040B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368E20E6"/>
    <w:multiLevelType w:val="hybridMultilevel"/>
    <w:tmpl w:val="7D4EBEB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E2F9D"/>
    <w:multiLevelType w:val="hybridMultilevel"/>
    <w:tmpl w:val="CE6A5032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3D467640"/>
    <w:multiLevelType w:val="hybridMultilevel"/>
    <w:tmpl w:val="9EA823C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20815"/>
    <w:multiLevelType w:val="hybridMultilevel"/>
    <w:tmpl w:val="8E06088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B5539"/>
    <w:multiLevelType w:val="hybridMultilevel"/>
    <w:tmpl w:val="2834C28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5E84"/>
    <w:multiLevelType w:val="hybridMultilevel"/>
    <w:tmpl w:val="7B1C88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66D65"/>
    <w:multiLevelType w:val="hybridMultilevel"/>
    <w:tmpl w:val="22D816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4D711FDD"/>
    <w:multiLevelType w:val="hybridMultilevel"/>
    <w:tmpl w:val="504247EC"/>
    <w:lvl w:ilvl="0" w:tplc="040B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3">
    <w:nsid w:val="5ED2630F"/>
    <w:multiLevelType w:val="hybridMultilevel"/>
    <w:tmpl w:val="0544860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87078"/>
    <w:multiLevelType w:val="hybridMultilevel"/>
    <w:tmpl w:val="44FABCD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560BC"/>
    <w:multiLevelType w:val="hybridMultilevel"/>
    <w:tmpl w:val="A786512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925E8"/>
    <w:multiLevelType w:val="hybridMultilevel"/>
    <w:tmpl w:val="DB5E3A62"/>
    <w:lvl w:ilvl="0" w:tplc="040B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>
    <w:nsid w:val="66731FA9"/>
    <w:multiLevelType w:val="hybridMultilevel"/>
    <w:tmpl w:val="1F56A8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1163F"/>
    <w:multiLevelType w:val="hybridMultilevel"/>
    <w:tmpl w:val="3F147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F1EB7"/>
    <w:multiLevelType w:val="hybridMultilevel"/>
    <w:tmpl w:val="D2162BA0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788304F0"/>
    <w:multiLevelType w:val="hybridMultilevel"/>
    <w:tmpl w:val="10BC83C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7"/>
  </w:num>
  <w:num w:numId="6">
    <w:abstractNumId w:val="20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7"/>
  </w:num>
  <w:num w:numId="14">
    <w:abstractNumId w:val="4"/>
  </w:num>
  <w:num w:numId="15">
    <w:abstractNumId w:val="11"/>
  </w:num>
  <w:num w:numId="16">
    <w:abstractNumId w:val="9"/>
  </w:num>
  <w:num w:numId="17">
    <w:abstractNumId w:val="3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458"/>
    <w:rsid w:val="000167B6"/>
    <w:rsid w:val="000238F8"/>
    <w:rsid w:val="00052E98"/>
    <w:rsid w:val="00075755"/>
    <w:rsid w:val="00076937"/>
    <w:rsid w:val="00094F5F"/>
    <w:rsid w:val="000A6B8B"/>
    <w:rsid w:val="000B7C44"/>
    <w:rsid w:val="000D04B0"/>
    <w:rsid w:val="000D1C06"/>
    <w:rsid w:val="000D6B74"/>
    <w:rsid w:val="0011112F"/>
    <w:rsid w:val="001128D3"/>
    <w:rsid w:val="00127ADA"/>
    <w:rsid w:val="0014466F"/>
    <w:rsid w:val="001536DE"/>
    <w:rsid w:val="001538DE"/>
    <w:rsid w:val="0017131A"/>
    <w:rsid w:val="0017285B"/>
    <w:rsid w:val="00177FED"/>
    <w:rsid w:val="00184973"/>
    <w:rsid w:val="0019574B"/>
    <w:rsid w:val="001A561C"/>
    <w:rsid w:val="001A7FD5"/>
    <w:rsid w:val="001C2773"/>
    <w:rsid w:val="001C35AE"/>
    <w:rsid w:val="001C7406"/>
    <w:rsid w:val="001E1109"/>
    <w:rsid w:val="001F7CEF"/>
    <w:rsid w:val="00206D9B"/>
    <w:rsid w:val="00213922"/>
    <w:rsid w:val="00216616"/>
    <w:rsid w:val="002228E2"/>
    <w:rsid w:val="00237C8A"/>
    <w:rsid w:val="00241499"/>
    <w:rsid w:val="0024228D"/>
    <w:rsid w:val="00250066"/>
    <w:rsid w:val="0026108F"/>
    <w:rsid w:val="002645E0"/>
    <w:rsid w:val="00281405"/>
    <w:rsid w:val="00284E94"/>
    <w:rsid w:val="002909FA"/>
    <w:rsid w:val="00290F4B"/>
    <w:rsid w:val="002A0A9E"/>
    <w:rsid w:val="002A3163"/>
    <w:rsid w:val="002B6353"/>
    <w:rsid w:val="002E6B84"/>
    <w:rsid w:val="002F03C7"/>
    <w:rsid w:val="00315594"/>
    <w:rsid w:val="0033752B"/>
    <w:rsid w:val="00354E98"/>
    <w:rsid w:val="00360DA3"/>
    <w:rsid w:val="00372294"/>
    <w:rsid w:val="003757CA"/>
    <w:rsid w:val="00384BFE"/>
    <w:rsid w:val="0039522C"/>
    <w:rsid w:val="003960BA"/>
    <w:rsid w:val="00396569"/>
    <w:rsid w:val="003A446E"/>
    <w:rsid w:val="003A4488"/>
    <w:rsid w:val="003B4718"/>
    <w:rsid w:val="003C1938"/>
    <w:rsid w:val="00411858"/>
    <w:rsid w:val="004122F9"/>
    <w:rsid w:val="00412BC5"/>
    <w:rsid w:val="00412FC4"/>
    <w:rsid w:val="0043549E"/>
    <w:rsid w:val="00457ECB"/>
    <w:rsid w:val="00466440"/>
    <w:rsid w:val="00493656"/>
    <w:rsid w:val="004A2665"/>
    <w:rsid w:val="004B4D12"/>
    <w:rsid w:val="004C4DF9"/>
    <w:rsid w:val="004C6773"/>
    <w:rsid w:val="004E2E8A"/>
    <w:rsid w:val="004F5FF5"/>
    <w:rsid w:val="00503BD7"/>
    <w:rsid w:val="0051784D"/>
    <w:rsid w:val="00520B7A"/>
    <w:rsid w:val="00531740"/>
    <w:rsid w:val="005372C5"/>
    <w:rsid w:val="00553D43"/>
    <w:rsid w:val="005661FC"/>
    <w:rsid w:val="00574E1C"/>
    <w:rsid w:val="00575C4C"/>
    <w:rsid w:val="00586077"/>
    <w:rsid w:val="00592D45"/>
    <w:rsid w:val="005C01CD"/>
    <w:rsid w:val="005C6513"/>
    <w:rsid w:val="005F3AAA"/>
    <w:rsid w:val="00602939"/>
    <w:rsid w:val="00603ADE"/>
    <w:rsid w:val="006407D9"/>
    <w:rsid w:val="006555EB"/>
    <w:rsid w:val="00656839"/>
    <w:rsid w:val="00670AB9"/>
    <w:rsid w:val="006928BA"/>
    <w:rsid w:val="006A2CBD"/>
    <w:rsid w:val="006A73CF"/>
    <w:rsid w:val="006C1EA4"/>
    <w:rsid w:val="006C50F9"/>
    <w:rsid w:val="006E7D10"/>
    <w:rsid w:val="006F33BE"/>
    <w:rsid w:val="00706899"/>
    <w:rsid w:val="00722D80"/>
    <w:rsid w:val="007669B8"/>
    <w:rsid w:val="00770891"/>
    <w:rsid w:val="00771231"/>
    <w:rsid w:val="00780BBF"/>
    <w:rsid w:val="007867EF"/>
    <w:rsid w:val="0079625A"/>
    <w:rsid w:val="007B1B42"/>
    <w:rsid w:val="007B3D3C"/>
    <w:rsid w:val="007B724D"/>
    <w:rsid w:val="007C3C97"/>
    <w:rsid w:val="007E0F21"/>
    <w:rsid w:val="007E24A6"/>
    <w:rsid w:val="007F08D2"/>
    <w:rsid w:val="007F1EE4"/>
    <w:rsid w:val="0080180D"/>
    <w:rsid w:val="008036BE"/>
    <w:rsid w:val="00820E4B"/>
    <w:rsid w:val="0085779F"/>
    <w:rsid w:val="00857BE9"/>
    <w:rsid w:val="00863581"/>
    <w:rsid w:val="0086387B"/>
    <w:rsid w:val="00866093"/>
    <w:rsid w:val="00867BD9"/>
    <w:rsid w:val="00870ABC"/>
    <w:rsid w:val="0088006F"/>
    <w:rsid w:val="008808A1"/>
    <w:rsid w:val="008C17B3"/>
    <w:rsid w:val="008D0A03"/>
    <w:rsid w:val="00900303"/>
    <w:rsid w:val="00926969"/>
    <w:rsid w:val="00935417"/>
    <w:rsid w:val="00944329"/>
    <w:rsid w:val="00947F41"/>
    <w:rsid w:val="00964BC7"/>
    <w:rsid w:val="0098007B"/>
    <w:rsid w:val="00981B6A"/>
    <w:rsid w:val="00993601"/>
    <w:rsid w:val="00994F44"/>
    <w:rsid w:val="00996516"/>
    <w:rsid w:val="009A2ACD"/>
    <w:rsid w:val="009D0374"/>
    <w:rsid w:val="009D1E2F"/>
    <w:rsid w:val="009D7B82"/>
    <w:rsid w:val="009E3156"/>
    <w:rsid w:val="009F0E54"/>
    <w:rsid w:val="009F5E18"/>
    <w:rsid w:val="00A0097E"/>
    <w:rsid w:val="00A1227E"/>
    <w:rsid w:val="00A14C31"/>
    <w:rsid w:val="00A17629"/>
    <w:rsid w:val="00A213A4"/>
    <w:rsid w:val="00A31C54"/>
    <w:rsid w:val="00A35B4E"/>
    <w:rsid w:val="00A460EB"/>
    <w:rsid w:val="00A5261D"/>
    <w:rsid w:val="00A60022"/>
    <w:rsid w:val="00A73DE0"/>
    <w:rsid w:val="00A91C23"/>
    <w:rsid w:val="00AA19B1"/>
    <w:rsid w:val="00AA46F3"/>
    <w:rsid w:val="00AB03BA"/>
    <w:rsid w:val="00AC1398"/>
    <w:rsid w:val="00AC2B57"/>
    <w:rsid w:val="00AC63C5"/>
    <w:rsid w:val="00AD637C"/>
    <w:rsid w:val="00AD6D47"/>
    <w:rsid w:val="00B12C91"/>
    <w:rsid w:val="00B23E31"/>
    <w:rsid w:val="00B25A7B"/>
    <w:rsid w:val="00B312A8"/>
    <w:rsid w:val="00B40B07"/>
    <w:rsid w:val="00B57282"/>
    <w:rsid w:val="00B610A0"/>
    <w:rsid w:val="00B65FD1"/>
    <w:rsid w:val="00BB5458"/>
    <w:rsid w:val="00BB73A9"/>
    <w:rsid w:val="00BC7A56"/>
    <w:rsid w:val="00C1053C"/>
    <w:rsid w:val="00C124C2"/>
    <w:rsid w:val="00C21320"/>
    <w:rsid w:val="00C36D93"/>
    <w:rsid w:val="00C40C5D"/>
    <w:rsid w:val="00C462BD"/>
    <w:rsid w:val="00C66A3F"/>
    <w:rsid w:val="00C8195B"/>
    <w:rsid w:val="00C87892"/>
    <w:rsid w:val="00CA3A93"/>
    <w:rsid w:val="00CD506F"/>
    <w:rsid w:val="00CD788A"/>
    <w:rsid w:val="00CE6B98"/>
    <w:rsid w:val="00CF19D1"/>
    <w:rsid w:val="00D1767C"/>
    <w:rsid w:val="00D220D7"/>
    <w:rsid w:val="00D3451D"/>
    <w:rsid w:val="00D45297"/>
    <w:rsid w:val="00D612FA"/>
    <w:rsid w:val="00D97696"/>
    <w:rsid w:val="00DC33D4"/>
    <w:rsid w:val="00E14032"/>
    <w:rsid w:val="00E21E21"/>
    <w:rsid w:val="00E32B9D"/>
    <w:rsid w:val="00E448D8"/>
    <w:rsid w:val="00E45BD4"/>
    <w:rsid w:val="00E5460B"/>
    <w:rsid w:val="00E558C1"/>
    <w:rsid w:val="00E56591"/>
    <w:rsid w:val="00E67DD8"/>
    <w:rsid w:val="00E72510"/>
    <w:rsid w:val="00E82E57"/>
    <w:rsid w:val="00EA36D0"/>
    <w:rsid w:val="00EB0CD1"/>
    <w:rsid w:val="00EB2DEC"/>
    <w:rsid w:val="00EE4FA7"/>
    <w:rsid w:val="00F16D2D"/>
    <w:rsid w:val="00F201F5"/>
    <w:rsid w:val="00F36A45"/>
    <w:rsid w:val="00F37905"/>
    <w:rsid w:val="00F42EA2"/>
    <w:rsid w:val="00F43EB7"/>
    <w:rsid w:val="00F7433B"/>
    <w:rsid w:val="00FB54DA"/>
    <w:rsid w:val="00FB6A9A"/>
    <w:rsid w:val="00FE588F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45E0"/>
    <w:rPr>
      <w:rFonts w:ascii="Arial" w:hAnsi="Arial"/>
      <w:sz w:val="24"/>
    </w:rPr>
  </w:style>
  <w:style w:type="paragraph" w:styleId="Otsikko1">
    <w:name w:val="heading 1"/>
    <w:basedOn w:val="Normaali"/>
    <w:qFormat/>
    <w:rsid w:val="0093541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7285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7285B"/>
    <w:pPr>
      <w:tabs>
        <w:tab w:val="center" w:pos="4819"/>
        <w:tab w:val="right" w:pos="9638"/>
      </w:tabs>
      <w:jc w:val="center"/>
    </w:pPr>
    <w:rPr>
      <w:sz w:val="16"/>
    </w:rPr>
  </w:style>
  <w:style w:type="paragraph" w:customStyle="1" w:styleId="Noparagraphstyle">
    <w:name w:val="[No paragraph style]"/>
    <w:rsid w:val="001728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paragraph" w:styleId="Seliteteksti">
    <w:name w:val="Balloon Text"/>
    <w:basedOn w:val="Normaali"/>
    <w:semiHidden/>
    <w:rsid w:val="00213922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rsid w:val="009354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ki">
    <w:name w:val="Hyperlink"/>
    <w:basedOn w:val="Kappaleenoletusfontti"/>
    <w:rsid w:val="00935417"/>
    <w:rPr>
      <w:color w:val="0000FF"/>
      <w:u w:val="single"/>
    </w:rPr>
  </w:style>
  <w:style w:type="paragraph" w:styleId="Eivli">
    <w:name w:val="No Spacing"/>
    <w:uiPriority w:val="1"/>
    <w:qFormat/>
    <w:rsid w:val="00520B7A"/>
    <w:rPr>
      <w:rFonts w:ascii="Calibri" w:eastAsia="Calibri" w:hAnsi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522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minenb\Local%20Settings\Temporary%20Internet%20Files\Content.Outlook\NLH0PTCE\kokouskutsu%201%20201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D6F0-E28F-4E58-8330-CFDFE326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kokouskutsu 1 2011</Template>
  <TotalTime>143</TotalTime>
  <Pages>2</Pages>
  <Words>290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SALMINENB</dc:creator>
  <cp:lastModifiedBy>sipilat</cp:lastModifiedBy>
  <cp:revision>8</cp:revision>
  <cp:lastPrinted>2011-05-06T04:58:00Z</cp:lastPrinted>
  <dcterms:created xsi:type="dcterms:W3CDTF">2011-05-24T07:17:00Z</dcterms:created>
  <dcterms:modified xsi:type="dcterms:W3CDTF">2011-05-24T09:32:00Z</dcterms:modified>
</cp:coreProperties>
</file>